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8E" w:rsidRPr="00DF058E" w:rsidRDefault="00DF058E" w:rsidP="00DF058E">
      <w:pPr>
        <w:keepNext/>
        <w:keepLines/>
        <w:widowControl w:val="0"/>
        <w:shd w:val="clear" w:color="auto" w:fill="000000"/>
        <w:tabs>
          <w:tab w:val="left" w:leader="dot" w:pos="3695"/>
        </w:tabs>
        <w:spacing w:after="0" w:line="240" w:lineRule="auto"/>
        <w:ind w:left="100" w:right="1340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bookmarkStart w:id="0" w:name="bookmark0"/>
      <w:r w:rsidRPr="00DF058E">
        <w:rPr>
          <w:rFonts w:ascii="Times New Roman" w:eastAsia="Courier New" w:hAnsi="Times New Roman" w:cs="Times New Roman"/>
          <w:color w:val="FFFFFF"/>
          <w:sz w:val="23"/>
          <w:szCs w:val="23"/>
          <w:lang w:eastAsia="ru-RU"/>
        </w:rPr>
        <w:t xml:space="preserve">Муниципальное казенное общеобразовательное учреждение " </w:t>
      </w:r>
      <w:proofErr w:type="spellStart"/>
      <w:r w:rsidRPr="00DF058E">
        <w:rPr>
          <w:rFonts w:ascii="Times New Roman" w:eastAsia="Courier New" w:hAnsi="Times New Roman" w:cs="Times New Roman"/>
          <w:color w:val="FFFFFF"/>
          <w:sz w:val="23"/>
          <w:szCs w:val="23"/>
          <w:lang w:eastAsia="ru-RU"/>
        </w:rPr>
        <w:t>Нижне</w:t>
      </w:r>
      <w:proofErr w:type="spellEnd"/>
      <w:r w:rsidRPr="00DF058E">
        <w:rPr>
          <w:rFonts w:ascii="Times New Roman" w:eastAsia="Courier New" w:hAnsi="Times New Roman" w:cs="Times New Roman"/>
          <w:color w:val="FFFFFF"/>
          <w:sz w:val="23"/>
          <w:szCs w:val="23"/>
          <w:lang w:eastAsia="ru-RU"/>
        </w:rPr>
        <w:t xml:space="preserve"> - </w:t>
      </w:r>
      <w:proofErr w:type="spellStart"/>
      <w:r w:rsidRPr="00DF058E">
        <w:rPr>
          <w:rFonts w:ascii="Times New Roman" w:eastAsia="Courier New" w:hAnsi="Times New Roman" w:cs="Times New Roman"/>
          <w:color w:val="FFFFFF"/>
          <w:sz w:val="23"/>
          <w:szCs w:val="23"/>
          <w:lang w:eastAsia="ru-RU"/>
        </w:rPr>
        <w:t>Сыповская</w:t>
      </w:r>
      <w:proofErr w:type="spellEnd"/>
      <w:r w:rsidRPr="00DF058E">
        <w:rPr>
          <w:rFonts w:ascii="Times New Roman" w:eastAsia="Courier New" w:hAnsi="Times New Roman" w:cs="Times New Roman"/>
          <w:color w:val="FFFFFF"/>
          <w:sz w:val="23"/>
          <w:szCs w:val="23"/>
          <w:lang w:eastAsia="ru-RU"/>
        </w:rPr>
        <w:t xml:space="preserve"> основная общеобразовательная школа</w:t>
      </w:r>
      <w:r w:rsidRPr="00DF058E">
        <w:rPr>
          <w:rFonts w:ascii="Times New Roman" w:eastAsia="Courier New" w:hAnsi="Times New Roman" w:cs="Times New Roman"/>
          <w:color w:val="FFFFFF"/>
          <w:sz w:val="23"/>
          <w:szCs w:val="23"/>
          <w:lang w:eastAsia="ru-RU"/>
        </w:rPr>
        <w:tab/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2458"/>
        <w:gridCol w:w="4555"/>
        <w:gridCol w:w="1166"/>
        <w:gridCol w:w="850"/>
        <w:gridCol w:w="1171"/>
      </w:tblGrid>
      <w:tr w:rsidR="00DF058E" w:rsidRPr="00DF058E" w:rsidTr="00064AA6">
        <w:trPr>
          <w:trHeight w:hRule="exact" w:val="475"/>
          <w:jc w:val="center"/>
        </w:trPr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фактор риска</w:t>
            </w:r>
          </w:p>
        </w:tc>
        <w:tc>
          <w:tcPr>
            <w:tcW w:w="4555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параметры анализа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ед.</w:t>
            </w:r>
          </w:p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изм.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фиксация</w:t>
            </w:r>
          </w:p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риска</w:t>
            </w:r>
          </w:p>
        </w:tc>
      </w:tr>
      <w:tr w:rsidR="00DF058E" w:rsidRPr="00DF058E" w:rsidTr="00064AA6">
        <w:trPr>
          <w:trHeight w:hRule="exact" w:val="245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Оценка мотивации </w:t>
            </w:r>
            <w:proofErr w:type="gramStart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 учителями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67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балл</w:t>
            </w:r>
          </w:p>
        </w:tc>
      </w:tr>
      <w:tr w:rsidR="00DF058E" w:rsidRPr="00DF058E" w:rsidTr="00064AA6">
        <w:trPr>
          <w:trHeight w:hRule="exact" w:val="466"/>
          <w:jc w:val="center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458" w:type="dxa"/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Низкая учебная мотивация</w:t>
            </w:r>
          </w:p>
        </w:tc>
        <w:tc>
          <w:tcPr>
            <w:tcW w:w="4555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35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Уровень мотивации </w:t>
            </w:r>
            <w:proofErr w:type="gramStart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 (по ответам обучающихся)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78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балл</w:t>
            </w:r>
          </w:p>
        </w:tc>
      </w:tr>
      <w:tr w:rsidR="00DF058E" w:rsidRPr="00DF058E" w:rsidTr="00064AA6">
        <w:trPr>
          <w:trHeight w:hRule="exact" w:val="274"/>
          <w:jc w:val="center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обучающихся</w:t>
            </w:r>
          </w:p>
        </w:tc>
        <w:tc>
          <w:tcPr>
            <w:tcW w:w="4555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Учет индивидуальных возможностей в </w:t>
            </w:r>
            <w:proofErr w:type="gramStart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учебном</w:t>
            </w:r>
            <w:proofErr w:type="gramEnd"/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балл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DF058E" w:rsidRPr="00DF058E" w:rsidTr="00064AA6">
        <w:trPr>
          <w:trHeight w:hRule="exact" w:val="192"/>
          <w:jc w:val="center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555" w:type="dxa"/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процессе</w:t>
            </w:r>
            <w:proofErr w:type="gramEnd"/>
          </w:p>
        </w:tc>
        <w:tc>
          <w:tcPr>
            <w:tcW w:w="1166" w:type="dxa"/>
            <w:vMerge/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righ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DF058E" w:rsidRPr="00DF058E" w:rsidTr="00064AA6">
        <w:trPr>
          <w:trHeight w:hRule="exact" w:val="230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Высокая доля </w:t>
            </w:r>
            <w:proofErr w:type="gramStart"/>
            <w:r w:rsidRPr="00DF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DF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 с рисками учебной </w:t>
            </w:r>
            <w:proofErr w:type="spellStart"/>
            <w:r w:rsidRPr="00DF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неуспешности</w:t>
            </w:r>
            <w:proofErr w:type="spellEnd"/>
          </w:p>
        </w:tc>
        <w:tc>
          <w:tcPr>
            <w:tcW w:w="4555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Доля </w:t>
            </w:r>
            <w:proofErr w:type="gramStart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 с низким индексом </w:t>
            </w: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en-US" w:eastAsia="ru-RU"/>
              </w:rPr>
              <w:t>ESCS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*</w:t>
            </w:r>
          </w:p>
        </w:tc>
      </w:tr>
      <w:tr w:rsidR="00DF058E" w:rsidRPr="00DF058E" w:rsidTr="00064AA6">
        <w:trPr>
          <w:trHeight w:hRule="exact" w:val="691"/>
          <w:jc w:val="center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9</w:t>
            </w:r>
          </w:p>
        </w:tc>
        <w:tc>
          <w:tcPr>
            <w:tcW w:w="2458" w:type="dxa"/>
            <w:vMerge/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5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 xml:space="preserve">Доля </w:t>
            </w:r>
            <w:proofErr w:type="gramStart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, которым учителя рекомендуют дополнительные занятия с целью ликвидации отставания от учебной программы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058E" w:rsidRPr="00DF058E" w:rsidRDefault="00DF058E" w:rsidP="00DF058E">
            <w:pPr>
              <w:framePr w:w="10613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058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/>
              </w:rPr>
              <w:t>*</w:t>
            </w:r>
          </w:p>
        </w:tc>
      </w:tr>
    </w:tbl>
    <w:p w:rsidR="00DF058E" w:rsidRPr="00DF058E" w:rsidRDefault="00DF058E" w:rsidP="00DF058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DF058E" w:rsidRPr="005D09AC" w:rsidRDefault="00DF058E" w:rsidP="005D09AC">
      <w:pPr>
        <w:keepNext/>
        <w:keepLines/>
        <w:widowControl w:val="0"/>
        <w:spacing w:after="0" w:line="230" w:lineRule="exact"/>
        <w:ind w:left="100"/>
        <w:jc w:val="center"/>
        <w:outlineLvl w:val="0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bookmarkStart w:id="1" w:name="bookmark1"/>
      <w:r w:rsidRPr="00DF058E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Примечание: показатели, значения которых показаны в баллах, измерены по 100-балльной шкале</w:t>
      </w:r>
      <w:bookmarkEnd w:id="1"/>
    </w:p>
    <w:p w:rsidR="00275E66" w:rsidRPr="00275E66" w:rsidRDefault="00275E66" w:rsidP="00C837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E66">
        <w:rPr>
          <w:rFonts w:ascii="Times New Roman" w:hAnsi="Times New Roman" w:cs="Times New Roman"/>
          <w:b/>
          <w:sz w:val="28"/>
          <w:szCs w:val="28"/>
        </w:rPr>
        <w:t>Факторы риска.</w:t>
      </w:r>
    </w:p>
    <w:p w:rsidR="00C83752" w:rsidRDefault="00116D73" w:rsidP="00C837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73">
        <w:rPr>
          <w:rFonts w:ascii="Times New Roman" w:hAnsi="Times New Roman" w:cs="Times New Roman"/>
          <w:sz w:val="28"/>
          <w:szCs w:val="28"/>
        </w:rPr>
        <w:t xml:space="preserve">Одной из актуальных проблем в школе остается проблема </w:t>
      </w:r>
      <w:r w:rsidR="00C83752" w:rsidRPr="00116D73">
        <w:rPr>
          <w:rFonts w:ascii="Times New Roman" w:hAnsi="Times New Roman" w:cs="Times New Roman"/>
          <w:sz w:val="28"/>
          <w:szCs w:val="28"/>
        </w:rPr>
        <w:t xml:space="preserve">с учащимися с низкой мотивацией </w:t>
      </w:r>
      <w:r w:rsidR="00C83752">
        <w:rPr>
          <w:rFonts w:ascii="Times New Roman" w:hAnsi="Times New Roman" w:cs="Times New Roman"/>
          <w:sz w:val="28"/>
          <w:szCs w:val="28"/>
        </w:rPr>
        <w:t>к обучению</w:t>
      </w:r>
      <w:r w:rsidRPr="00116D73">
        <w:rPr>
          <w:rFonts w:ascii="Times New Roman" w:hAnsi="Times New Roman" w:cs="Times New Roman"/>
          <w:sz w:val="28"/>
          <w:szCs w:val="28"/>
        </w:rPr>
        <w:t xml:space="preserve">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</w:t>
      </w:r>
      <w:r w:rsidR="00C83752">
        <w:rPr>
          <w:rFonts w:ascii="Times New Roman" w:hAnsi="Times New Roman" w:cs="Times New Roman"/>
          <w:sz w:val="28"/>
          <w:szCs w:val="28"/>
        </w:rPr>
        <w:t xml:space="preserve"> их реальные возможности.</w:t>
      </w:r>
    </w:p>
    <w:p w:rsidR="00C83752" w:rsidRDefault="00116D73" w:rsidP="00C837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73">
        <w:rPr>
          <w:rFonts w:ascii="Times New Roman" w:hAnsi="Times New Roman" w:cs="Times New Roman"/>
          <w:sz w:val="28"/>
          <w:szCs w:val="28"/>
        </w:rPr>
        <w:t xml:space="preserve">При работе с учащимися с низкой мотивацией </w:t>
      </w:r>
      <w:r w:rsidR="00C83752">
        <w:rPr>
          <w:rFonts w:ascii="Times New Roman" w:hAnsi="Times New Roman" w:cs="Times New Roman"/>
          <w:sz w:val="28"/>
          <w:szCs w:val="28"/>
        </w:rPr>
        <w:t xml:space="preserve">и школьной неуспеваемостью </w:t>
      </w:r>
      <w:r w:rsidRPr="00116D73">
        <w:rPr>
          <w:rFonts w:ascii="Times New Roman" w:hAnsi="Times New Roman" w:cs="Times New Roman"/>
          <w:sz w:val="28"/>
          <w:szCs w:val="28"/>
        </w:rPr>
        <w:t>необходимо искать виды заданий, максимально возбуждающие активность ребенка, пробуждающие у него потребность в познавательной деятельности. В работе с ними важно найти такие пути, которые отвечали бы особенностям их развития и были бы для них доступны, а самое главное интересны.</w:t>
      </w:r>
    </w:p>
    <w:p w:rsidR="00C83752" w:rsidRDefault="00C83752" w:rsidP="00C837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>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“выпадают” из</w:t>
      </w:r>
      <w:r>
        <w:rPr>
          <w:rFonts w:ascii="Times New Roman" w:hAnsi="Times New Roman" w:cs="Times New Roman"/>
          <w:sz w:val="28"/>
          <w:szCs w:val="28"/>
        </w:rPr>
        <w:t xml:space="preserve"> процесса обучения. </w:t>
      </w:r>
    </w:p>
    <w:p w:rsidR="00C83752" w:rsidRDefault="00C83752" w:rsidP="00C837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 xml:space="preserve">При работе с учащимися с низкой мотивацией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752">
        <w:rPr>
          <w:rFonts w:ascii="Times New Roman" w:hAnsi="Times New Roman" w:cs="Times New Roman"/>
          <w:sz w:val="28"/>
          <w:szCs w:val="28"/>
        </w:rPr>
        <w:t>необходимо искать виды заданий, максимально возбуждающие активность ребенка, пробуждающие у него потребность в познавательной деятельности. В работе с ними важно найти такие пути, которые отвечали бы особенностям их развития и были бы для них досту</w:t>
      </w:r>
      <w:r>
        <w:rPr>
          <w:rFonts w:ascii="Times New Roman" w:hAnsi="Times New Roman" w:cs="Times New Roman"/>
          <w:sz w:val="28"/>
          <w:szCs w:val="28"/>
        </w:rPr>
        <w:t>пны, а самое главное интересны.</w:t>
      </w:r>
    </w:p>
    <w:p w:rsidR="004A053F" w:rsidRDefault="00C83752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lastRenderedPageBreak/>
        <w:t>Практика работы показывает, что особенностью познавательн</w:t>
      </w:r>
      <w:r>
        <w:rPr>
          <w:rFonts w:ascii="Times New Roman" w:hAnsi="Times New Roman" w:cs="Times New Roman"/>
          <w:sz w:val="28"/>
          <w:szCs w:val="28"/>
        </w:rPr>
        <w:t>ой деятельности слабоуспевающих</w:t>
      </w:r>
      <w:r w:rsidRPr="00C83752">
        <w:rPr>
          <w:rFonts w:ascii="Times New Roman" w:hAnsi="Times New Roman" w:cs="Times New Roman"/>
          <w:sz w:val="28"/>
          <w:szCs w:val="28"/>
        </w:rPr>
        <w:t xml:space="preserve"> учащихся является </w:t>
      </w:r>
      <w:proofErr w:type="spellStart"/>
      <w:r w:rsidRPr="00C83752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C83752">
        <w:rPr>
          <w:rFonts w:ascii="Times New Roman" w:hAnsi="Times New Roman" w:cs="Times New Roman"/>
          <w:sz w:val="28"/>
          <w:szCs w:val="28"/>
        </w:rPr>
        <w:t xml:space="preserve"> общих умственных действий анализа, синтеза, абстрагирования, обобщения. Это выражается в неумении выделять основное в учебном материале, устанавливать существенные связи между понятиями и их свойствами, а также в медленном темпе продвижения, в быстром распаде усвоенных знаний, в трудности усвоения новых знаний и видов деятельности, что влечет за собой умственную пассивность, неверие в свои силы, потребность в посторонней опеке.</w:t>
      </w:r>
    </w:p>
    <w:p w:rsidR="004A053F" w:rsidRPr="000245CF" w:rsidRDefault="00072F8E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по «Работе</w:t>
      </w:r>
      <w:r w:rsidR="004A053F" w:rsidRPr="000245CF">
        <w:rPr>
          <w:rFonts w:ascii="Times New Roman" w:hAnsi="Times New Roman" w:cs="Times New Roman"/>
          <w:b/>
          <w:sz w:val="28"/>
          <w:szCs w:val="28"/>
        </w:rPr>
        <w:t xml:space="preserve"> с учащимися с низкой мотивацией к учению и с риском учебной </w:t>
      </w:r>
      <w:proofErr w:type="spellStart"/>
      <w:r w:rsidR="004A053F" w:rsidRPr="000245CF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="004A053F" w:rsidRPr="000245CF">
        <w:rPr>
          <w:rFonts w:ascii="Times New Roman" w:hAnsi="Times New Roman" w:cs="Times New Roman"/>
          <w:b/>
          <w:sz w:val="28"/>
          <w:szCs w:val="28"/>
        </w:rPr>
        <w:t>».</w:t>
      </w:r>
    </w:p>
    <w:p w:rsidR="004A053F" w:rsidRPr="004A053F" w:rsidRDefault="004A053F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53F">
        <w:rPr>
          <w:rFonts w:ascii="Times New Roman" w:hAnsi="Times New Roman" w:cs="Times New Roman"/>
          <w:sz w:val="28"/>
          <w:szCs w:val="28"/>
        </w:rPr>
        <w:t>1.</w:t>
      </w:r>
      <w:r w:rsidRPr="004A053F">
        <w:rPr>
          <w:rFonts w:ascii="Times New Roman" w:hAnsi="Times New Roman" w:cs="Times New Roman"/>
          <w:sz w:val="28"/>
          <w:szCs w:val="28"/>
        </w:rPr>
        <w:tab/>
        <w:t xml:space="preserve">не ставить «слабого» ученика в ситуацию неожиданного вопроса и быстрого ответа на него; дать ученику достаточно времени на обдумывание и подготовку, дать план или алгоритм ответа; </w:t>
      </w:r>
    </w:p>
    <w:p w:rsidR="004A053F" w:rsidRPr="004A053F" w:rsidRDefault="004A053F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53F">
        <w:rPr>
          <w:rFonts w:ascii="Times New Roman" w:hAnsi="Times New Roman" w:cs="Times New Roman"/>
          <w:sz w:val="28"/>
          <w:szCs w:val="28"/>
        </w:rPr>
        <w:t>2.</w:t>
      </w:r>
      <w:r w:rsidRPr="004A053F">
        <w:rPr>
          <w:rFonts w:ascii="Times New Roman" w:hAnsi="Times New Roman" w:cs="Times New Roman"/>
          <w:sz w:val="28"/>
          <w:szCs w:val="28"/>
        </w:rPr>
        <w:tab/>
        <w:t xml:space="preserve">не давать для усвоения в ограниченный промежуток времени большой, разнообразный, сложный материал; нужно разбить его на части и давать их постепенно, по мере усвоения учеником; </w:t>
      </w:r>
    </w:p>
    <w:p w:rsidR="004A053F" w:rsidRPr="004A053F" w:rsidRDefault="004A053F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53F">
        <w:rPr>
          <w:rFonts w:ascii="Times New Roman" w:hAnsi="Times New Roman" w:cs="Times New Roman"/>
          <w:sz w:val="28"/>
          <w:szCs w:val="28"/>
        </w:rPr>
        <w:t>3.</w:t>
      </w:r>
      <w:r w:rsidRPr="004A053F">
        <w:rPr>
          <w:rFonts w:ascii="Times New Roman" w:hAnsi="Times New Roman" w:cs="Times New Roman"/>
          <w:sz w:val="28"/>
          <w:szCs w:val="28"/>
        </w:rPr>
        <w:tab/>
        <w:t xml:space="preserve">не заставлять таких учеников отвечать новый, только что усвоенный на уроке материал, а отложить опрос на следующий урок, дав возможность ученику позаниматься дома. </w:t>
      </w:r>
    </w:p>
    <w:p w:rsidR="004A053F" w:rsidRPr="004A053F" w:rsidRDefault="004A053F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53F">
        <w:rPr>
          <w:rFonts w:ascii="Times New Roman" w:hAnsi="Times New Roman" w:cs="Times New Roman"/>
          <w:sz w:val="28"/>
          <w:szCs w:val="28"/>
        </w:rPr>
        <w:t>4.</w:t>
      </w:r>
      <w:r w:rsidRPr="004A053F">
        <w:rPr>
          <w:rFonts w:ascii="Times New Roman" w:hAnsi="Times New Roman" w:cs="Times New Roman"/>
          <w:sz w:val="28"/>
          <w:szCs w:val="28"/>
        </w:rPr>
        <w:tab/>
        <w:t xml:space="preserve">постоянно проверять степень понимания и усвоения нового материала. </w:t>
      </w:r>
    </w:p>
    <w:p w:rsidR="004A053F" w:rsidRPr="004A053F" w:rsidRDefault="004A053F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53F">
        <w:rPr>
          <w:rFonts w:ascii="Times New Roman" w:hAnsi="Times New Roman" w:cs="Times New Roman"/>
          <w:sz w:val="28"/>
          <w:szCs w:val="28"/>
        </w:rPr>
        <w:t>5.</w:t>
      </w:r>
      <w:r w:rsidRPr="004A053F">
        <w:rPr>
          <w:rFonts w:ascii="Times New Roman" w:hAnsi="Times New Roman" w:cs="Times New Roman"/>
          <w:sz w:val="28"/>
          <w:szCs w:val="28"/>
        </w:rPr>
        <w:tab/>
        <w:t xml:space="preserve">анализировать и систематизировать ошибки, их причины, давать домашние задания по работе над типичными ошибками. </w:t>
      </w:r>
    </w:p>
    <w:p w:rsidR="004A053F" w:rsidRPr="004A053F" w:rsidRDefault="004A053F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53F">
        <w:rPr>
          <w:rFonts w:ascii="Times New Roman" w:hAnsi="Times New Roman" w:cs="Times New Roman"/>
          <w:sz w:val="28"/>
          <w:szCs w:val="28"/>
        </w:rPr>
        <w:t>6.</w:t>
      </w:r>
      <w:r w:rsidRPr="004A053F">
        <w:rPr>
          <w:rFonts w:ascii="Times New Roman" w:hAnsi="Times New Roman" w:cs="Times New Roman"/>
          <w:sz w:val="28"/>
          <w:szCs w:val="28"/>
        </w:rPr>
        <w:tab/>
        <w:t xml:space="preserve">формировать уверенность в своих силах и знаниях, авансировать успех. Привлекать к формулировке выводов и обобщений, высказанных сильными учениками. </w:t>
      </w:r>
    </w:p>
    <w:p w:rsidR="004A053F" w:rsidRPr="004A053F" w:rsidRDefault="004A053F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53F">
        <w:rPr>
          <w:rFonts w:ascii="Times New Roman" w:hAnsi="Times New Roman" w:cs="Times New Roman"/>
          <w:sz w:val="28"/>
          <w:szCs w:val="28"/>
        </w:rPr>
        <w:t>7.</w:t>
      </w:r>
      <w:r w:rsidRPr="004A053F">
        <w:rPr>
          <w:rFonts w:ascii="Times New Roman" w:hAnsi="Times New Roman" w:cs="Times New Roman"/>
          <w:sz w:val="28"/>
          <w:szCs w:val="28"/>
        </w:rPr>
        <w:tab/>
        <w:t xml:space="preserve">осторожно оценивать неудачи ученика, т.к. он и сам болезненно относится к ним. </w:t>
      </w:r>
    </w:p>
    <w:p w:rsidR="004A053F" w:rsidRDefault="004A053F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53F">
        <w:rPr>
          <w:rFonts w:ascii="Times New Roman" w:hAnsi="Times New Roman" w:cs="Times New Roman"/>
          <w:sz w:val="28"/>
          <w:szCs w:val="28"/>
        </w:rPr>
        <w:t>8.</w:t>
      </w:r>
      <w:r w:rsidRPr="004A053F">
        <w:rPr>
          <w:rFonts w:ascii="Times New Roman" w:hAnsi="Times New Roman" w:cs="Times New Roman"/>
          <w:sz w:val="28"/>
          <w:szCs w:val="28"/>
        </w:rPr>
        <w:tab/>
        <w:t>следует в минимальной степени отвлекать ученика разнообразием заданий, выбрав для усвоения наиболее существенные и сложные разделы учебного материала.</w:t>
      </w:r>
    </w:p>
    <w:p w:rsidR="000245CF" w:rsidRDefault="000245CF" w:rsidP="000245C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5CF" w:rsidRPr="000245CF" w:rsidRDefault="0033603C" w:rsidP="000245C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0245CF" w:rsidRPr="000245CF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>ы работы</w:t>
      </w:r>
      <w:r w:rsidR="000245CF" w:rsidRPr="000245CF">
        <w:rPr>
          <w:rFonts w:ascii="Times New Roman" w:hAnsi="Times New Roman" w:cs="Times New Roman"/>
          <w:b/>
          <w:sz w:val="28"/>
          <w:szCs w:val="28"/>
        </w:rPr>
        <w:t>:</w:t>
      </w:r>
    </w:p>
    <w:p w:rsidR="000245CF" w:rsidRPr="000245CF" w:rsidRDefault="000245CF" w:rsidP="000245C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5CF">
        <w:rPr>
          <w:rFonts w:ascii="Times New Roman" w:hAnsi="Times New Roman" w:cs="Times New Roman"/>
          <w:sz w:val="28"/>
          <w:szCs w:val="28"/>
        </w:rPr>
        <w:tab/>
      </w:r>
      <w:r w:rsidR="0033603C">
        <w:rPr>
          <w:rFonts w:ascii="Times New Roman" w:hAnsi="Times New Roman" w:cs="Times New Roman"/>
          <w:sz w:val="28"/>
          <w:szCs w:val="28"/>
        </w:rPr>
        <w:t>Каждый преподаватель создавал благоприятные условия</w:t>
      </w:r>
      <w:r w:rsidRPr="000245CF">
        <w:rPr>
          <w:rFonts w:ascii="Times New Roman" w:hAnsi="Times New Roman" w:cs="Times New Roman"/>
          <w:sz w:val="28"/>
          <w:szCs w:val="28"/>
        </w:rPr>
        <w:t xml:space="preserve"> для развития интеллектуальных способностей уча</w:t>
      </w:r>
      <w:r w:rsidR="0033603C">
        <w:rPr>
          <w:rFonts w:ascii="Times New Roman" w:hAnsi="Times New Roman" w:cs="Times New Roman"/>
          <w:sz w:val="28"/>
          <w:szCs w:val="28"/>
        </w:rPr>
        <w:t xml:space="preserve">щихся, </w:t>
      </w:r>
      <w:r w:rsidRPr="000245CF">
        <w:rPr>
          <w:rFonts w:ascii="Times New Roman" w:hAnsi="Times New Roman" w:cs="Times New Roman"/>
          <w:sz w:val="28"/>
          <w:szCs w:val="28"/>
        </w:rPr>
        <w:t xml:space="preserve">личностного роста слабоуспевающих и неуспевающих детей; </w:t>
      </w:r>
    </w:p>
    <w:p w:rsidR="000245CF" w:rsidRPr="000245CF" w:rsidRDefault="0033603C" w:rsidP="000245C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Повысился уровень ЗУН и качество</w:t>
      </w:r>
      <w:r w:rsidR="000245CF" w:rsidRPr="000245CF">
        <w:rPr>
          <w:rFonts w:ascii="Times New Roman" w:hAnsi="Times New Roman" w:cs="Times New Roman"/>
          <w:sz w:val="28"/>
          <w:szCs w:val="28"/>
        </w:rPr>
        <w:t xml:space="preserve"> знаний учащихся;</w:t>
      </w:r>
    </w:p>
    <w:p w:rsidR="000245CF" w:rsidRPr="000245CF" w:rsidRDefault="0033603C" w:rsidP="000245C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Повысилась мотивация</w:t>
      </w:r>
      <w:r w:rsidR="000245CF" w:rsidRPr="000245CF">
        <w:rPr>
          <w:rFonts w:ascii="Times New Roman" w:hAnsi="Times New Roman" w:cs="Times New Roman"/>
          <w:sz w:val="28"/>
          <w:szCs w:val="28"/>
        </w:rPr>
        <w:t xml:space="preserve"> к учению;</w:t>
      </w:r>
    </w:p>
    <w:p w:rsidR="000245CF" w:rsidRPr="000245CF" w:rsidRDefault="0033603C" w:rsidP="000245C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Внедрялись новые</w:t>
      </w:r>
      <w:r w:rsidR="000245CF" w:rsidRPr="000245CF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 технологии</w:t>
      </w:r>
      <w:r w:rsidR="000245CF" w:rsidRPr="000245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45CF" w:rsidRDefault="0033603C" w:rsidP="000245C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Предоставлялась возможность</w:t>
      </w:r>
      <w:r w:rsidR="000245CF" w:rsidRPr="000245CF">
        <w:rPr>
          <w:rFonts w:ascii="Times New Roman" w:hAnsi="Times New Roman" w:cs="Times New Roman"/>
          <w:sz w:val="28"/>
          <w:szCs w:val="28"/>
        </w:rPr>
        <w:t xml:space="preserve"> для участия слабоуспевающих и неуспевающих школьников в творческих конкурсах, выставках и других мероприятиях.</w:t>
      </w:r>
    </w:p>
    <w:p w:rsidR="000245CF" w:rsidRDefault="008F2813" w:rsidP="004A053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видны по мониторинговым исследованиям учащихся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и по результатам ГИА.</w:t>
      </w:r>
    </w:p>
    <w:sectPr w:rsidR="0002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A3"/>
    <w:rsid w:val="000245CF"/>
    <w:rsid w:val="00072D56"/>
    <w:rsid w:val="00072F8E"/>
    <w:rsid w:val="00116D73"/>
    <w:rsid w:val="00275E66"/>
    <w:rsid w:val="0033603C"/>
    <w:rsid w:val="004A053F"/>
    <w:rsid w:val="005D09AC"/>
    <w:rsid w:val="007533A3"/>
    <w:rsid w:val="008F2813"/>
    <w:rsid w:val="00A71F43"/>
    <w:rsid w:val="00C83752"/>
    <w:rsid w:val="00C87860"/>
    <w:rsid w:val="00D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2021-04-06T10:13:00Z</dcterms:created>
  <dcterms:modified xsi:type="dcterms:W3CDTF">2021-06-16T10:22:00Z</dcterms:modified>
</cp:coreProperties>
</file>